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Autospacing="0" w:after="157" w:afterLines="50" w:afterAutospacing="0" w:line="240" w:lineRule="auto"/>
        <w:ind w:left="0" w:leftChars="0" w:right="0" w:rightChars="0" w:firstLine="0" w:firstLineChars="0"/>
        <w:jc w:val="center"/>
        <w:textAlignment w:val="auto"/>
        <w:outlineLvl w:val="2"/>
        <w:rPr>
          <w:rFonts w:hint="eastAsia" w:ascii="Times New Roman" w:hAnsi="Times New Roman" w:eastAsia="黑体" w:cs="黑体"/>
          <w:kern w:val="0"/>
          <w:sz w:val="44"/>
          <w:szCs w:val="44"/>
        </w:rPr>
      </w:pPr>
      <w:bookmarkStart w:id="0" w:name="_Toc25700"/>
      <w:bookmarkStart w:id="1" w:name="_Toc21526"/>
      <w:r>
        <w:rPr>
          <w:rFonts w:hint="eastAsia" w:ascii="Times New Roman" w:hAnsi="Times New Roman" w:eastAsia="黑体" w:cs="黑体"/>
          <w:kern w:val="0"/>
          <w:sz w:val="44"/>
          <w:szCs w:val="44"/>
        </w:rPr>
        <w:t>南通大学学术不端行为处理规程(试行)</w:t>
      </w:r>
      <w:bookmarkEnd w:id="0"/>
      <w:bookmarkEnd w:id="1"/>
    </w:p>
    <w:p>
      <w:pPr>
        <w:keepNext w:val="0"/>
        <w:keepLines w:val="0"/>
        <w:pageBreakBefore w:val="0"/>
        <w:widowControl/>
        <w:kinsoku/>
        <w:wordWrap/>
        <w:overflowPunct/>
        <w:topLinePunct w:val="0"/>
        <w:autoSpaceDE/>
        <w:autoSpaceDN/>
        <w:bidi w:val="0"/>
        <w:adjustRightInd/>
        <w:snapToGrid/>
        <w:spacing w:beforeAutospacing="0" w:after="313" w:afterLines="100" w:afterAutospacing="0" w:line="420" w:lineRule="exact"/>
        <w:ind w:left="0" w:leftChars="0" w:right="0" w:rightChars="0" w:firstLine="0" w:firstLineChars="0"/>
        <w:jc w:val="center"/>
        <w:textAlignment w:val="auto"/>
        <w:outlineLvl w:val="2"/>
        <w:rPr>
          <w:rFonts w:hint="eastAsia" w:ascii="Times New Roman" w:hAnsi="Times New Roman" w:eastAsia="华文中宋" w:cs="Times New Roman"/>
          <w:kern w:val="0"/>
          <w:sz w:val="21"/>
          <w:szCs w:val="21"/>
        </w:rPr>
      </w:pPr>
      <w:bookmarkStart w:id="2" w:name="_Toc27183"/>
      <w:bookmarkStart w:id="3" w:name="_Toc24285"/>
      <w:r>
        <w:rPr>
          <w:rFonts w:hint="eastAsia" w:ascii="Times New Roman" w:hAnsi="Times New Roman" w:eastAsia="华文中宋" w:cs="Times New Roman"/>
          <w:kern w:val="0"/>
          <w:sz w:val="21"/>
          <w:szCs w:val="21"/>
        </w:rPr>
        <w:t>通大〔2012〕32号</w:t>
      </w:r>
      <w:bookmarkEnd w:id="2"/>
      <w:bookmarkEnd w:id="3"/>
    </w:p>
    <w:p>
      <w:pPr>
        <w:keepNext w:val="0"/>
        <w:keepLines w:val="0"/>
        <w:pageBreakBefore w:val="0"/>
        <w:widowControl/>
        <w:kinsoku/>
        <w:wordWrap/>
        <w:overflowPunct/>
        <w:topLinePunct w:val="0"/>
        <w:autoSpaceDE/>
        <w:autoSpaceDN/>
        <w:bidi w:val="0"/>
        <w:adjustRightInd/>
        <w:snapToGrid/>
        <w:spacing w:line="420" w:lineRule="exact"/>
        <w:ind w:left="0" w:firstLine="420" w:firstLineChars="200"/>
        <w:jc w:val="both"/>
        <w:textAlignment w:val="auto"/>
        <w:outlineLvl w:val="9"/>
        <w:rPr>
          <w:rFonts w:hint="eastAsia" w:ascii="Times New Roman" w:hAnsi="Times New Roman" w:eastAsia="华文中宋" w:cs="华文中宋"/>
          <w:color w:val="000000"/>
          <w:kern w:val="0"/>
          <w:sz w:val="21"/>
          <w:szCs w:val="21"/>
        </w:rPr>
      </w:pPr>
      <w:r>
        <w:rPr>
          <w:rFonts w:hint="eastAsia" w:ascii="华文中宋" w:hAnsi="华文中宋" w:eastAsia="华文中宋" w:cs="华文中宋"/>
          <w:color w:val="333333"/>
          <w:kern w:val="0"/>
          <w:sz w:val="21"/>
          <w:szCs w:val="21"/>
        </w:rPr>
        <w:t>第一条</w:t>
      </w:r>
      <w:r>
        <w:rPr>
          <w:rFonts w:hint="eastAsia" w:ascii="华文中宋" w:hAnsi="华文中宋" w:eastAsia="华文中宋" w:cs="华文中宋"/>
          <w:color w:val="333333"/>
          <w:kern w:val="0"/>
          <w:sz w:val="21"/>
          <w:szCs w:val="21"/>
          <w:lang w:val="en-US" w:eastAsia="zh-CN"/>
        </w:rPr>
        <w:t xml:space="preserve">  </w:t>
      </w:r>
      <w:r>
        <w:rPr>
          <w:rFonts w:hint="eastAsia" w:ascii="华文中宋" w:hAnsi="华文中宋" w:eastAsia="华文中宋" w:cs="华文中宋"/>
          <w:color w:val="333333"/>
          <w:kern w:val="0"/>
          <w:sz w:val="21"/>
          <w:szCs w:val="21"/>
        </w:rPr>
        <w:t>为加强学术道德建设，</w:t>
      </w:r>
      <w:r>
        <w:rPr>
          <w:rFonts w:hint="eastAsia" w:ascii="Times New Roman" w:hAnsi="Times New Roman" w:eastAsia="华文中宋" w:cs="华文中宋"/>
          <w:color w:val="000000"/>
          <w:kern w:val="0"/>
          <w:sz w:val="21"/>
          <w:szCs w:val="21"/>
        </w:rPr>
        <w:t>营造良好的学术氛围，规范学术不端行为的查处，保护师生的合法学术权益，促进和保障我校学术活动的健康开展，特制定本规程。</w:t>
      </w:r>
    </w:p>
    <w:p>
      <w:pPr>
        <w:keepNext w:val="0"/>
        <w:keepLines w:val="0"/>
        <w:pageBreakBefore w:val="0"/>
        <w:widowControl/>
        <w:kinsoku/>
        <w:wordWrap/>
        <w:overflowPunct/>
        <w:topLinePunct w:val="0"/>
        <w:autoSpaceDE/>
        <w:autoSpaceDN/>
        <w:bidi w:val="0"/>
        <w:adjustRightInd/>
        <w:snapToGrid/>
        <w:spacing w:line="420" w:lineRule="exact"/>
        <w:ind w:left="0" w:firstLine="420" w:firstLineChars="200"/>
        <w:jc w:val="both"/>
        <w:textAlignment w:val="auto"/>
        <w:outlineLvl w:val="9"/>
        <w:rPr>
          <w:rFonts w:hint="eastAsia" w:ascii="华文中宋" w:hAnsi="华文中宋" w:eastAsia="华文中宋" w:cs="华文中宋"/>
          <w:kern w:val="0"/>
          <w:sz w:val="21"/>
          <w:szCs w:val="21"/>
        </w:rPr>
      </w:pPr>
      <w:r>
        <w:rPr>
          <w:rFonts w:hint="eastAsia" w:ascii="Times New Roman" w:hAnsi="Times New Roman" w:eastAsia="华文中宋" w:cs="华文中宋"/>
          <w:color w:val="000000"/>
          <w:kern w:val="0"/>
          <w:sz w:val="21"/>
          <w:szCs w:val="21"/>
        </w:rPr>
        <w:t>第二条</w:t>
      </w:r>
      <w:r>
        <w:rPr>
          <w:rFonts w:hint="eastAsia" w:ascii="Times New Roman" w:hAnsi="Times New Roman" w:eastAsia="华文中宋" w:cs="华文中宋"/>
          <w:color w:val="000000"/>
          <w:kern w:val="0"/>
          <w:sz w:val="21"/>
          <w:szCs w:val="21"/>
          <w:lang w:val="en-US" w:eastAsia="zh-CN"/>
        </w:rPr>
        <w:t xml:space="preserve">  </w:t>
      </w:r>
      <w:r>
        <w:rPr>
          <w:rFonts w:hint="eastAsia" w:ascii="Times New Roman" w:hAnsi="Times New Roman" w:eastAsia="华文中宋" w:cs="华文中宋"/>
          <w:color w:val="000000"/>
          <w:kern w:val="0"/>
          <w:sz w:val="21"/>
          <w:szCs w:val="21"/>
        </w:rPr>
        <w:t>本规程所称学术不端行为，是指在</w:t>
      </w:r>
      <w:r>
        <w:rPr>
          <w:rFonts w:hint="eastAsia" w:ascii="华文中宋" w:hAnsi="华文中宋" w:eastAsia="华文中宋" w:cs="华文中宋"/>
          <w:color w:val="333333"/>
          <w:kern w:val="0"/>
          <w:sz w:val="21"/>
          <w:szCs w:val="21"/>
        </w:rPr>
        <w:t>科学研究和学术活动中的下列行为：</w:t>
      </w:r>
    </w:p>
    <w:p>
      <w:pPr>
        <w:keepNext w:val="0"/>
        <w:keepLines w:val="0"/>
        <w:pageBreakBefore w:val="0"/>
        <w:widowControl/>
        <w:kinsoku/>
        <w:wordWrap/>
        <w:overflowPunct/>
        <w:topLinePunct w:val="0"/>
        <w:autoSpaceDE/>
        <w:autoSpaceDN/>
        <w:bidi w:val="0"/>
        <w:adjustRightInd/>
        <w:snapToGrid/>
        <w:spacing w:line="420" w:lineRule="exact"/>
        <w:ind w:firstLine="420" w:firstLineChars="200"/>
        <w:jc w:val="both"/>
        <w:textAlignment w:val="auto"/>
        <w:outlineLvl w:val="9"/>
        <w:rPr>
          <w:rFonts w:hint="eastAsia" w:ascii="华文中宋" w:hAnsi="华文中宋" w:eastAsia="华文中宋" w:cs="华文中宋"/>
          <w:kern w:val="0"/>
          <w:sz w:val="21"/>
          <w:szCs w:val="21"/>
          <w:lang w:eastAsia="zh-CN"/>
        </w:rPr>
      </w:pPr>
      <w:r>
        <w:rPr>
          <w:rFonts w:hint="eastAsia" w:ascii="华文中宋" w:hAnsi="华文中宋" w:eastAsia="华文中宋" w:cs="华文中宋"/>
          <w:color w:val="333333"/>
          <w:kern w:val="0"/>
          <w:sz w:val="21"/>
          <w:szCs w:val="21"/>
        </w:rPr>
        <w:t>（一）抄袭、剽窃、侵吞、篡改他人学术成果</w:t>
      </w:r>
      <w:r>
        <w:rPr>
          <w:rFonts w:hint="eastAsia" w:ascii="华文中宋" w:hAnsi="华文中宋" w:eastAsia="华文中宋" w:cs="华文中宋"/>
          <w:color w:val="333333"/>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420" w:lineRule="exact"/>
        <w:ind w:firstLine="420" w:firstLineChars="200"/>
        <w:jc w:val="both"/>
        <w:textAlignment w:val="auto"/>
        <w:outlineLvl w:val="9"/>
        <w:rPr>
          <w:rFonts w:hint="eastAsia" w:ascii="华文中宋" w:hAnsi="华文中宋" w:eastAsia="华文中宋" w:cs="华文中宋"/>
          <w:kern w:val="0"/>
          <w:sz w:val="21"/>
          <w:szCs w:val="21"/>
          <w:lang w:eastAsia="zh-CN"/>
        </w:rPr>
      </w:pPr>
      <w:r>
        <w:rPr>
          <w:rFonts w:hint="eastAsia" w:ascii="华文中宋" w:hAnsi="华文中宋" w:eastAsia="华文中宋" w:cs="华文中宋"/>
          <w:color w:val="333333"/>
          <w:kern w:val="0"/>
          <w:sz w:val="21"/>
          <w:szCs w:val="21"/>
        </w:rPr>
        <w:t>（二）伪造或者篡改实验数据、实验记录与图片、文献引用证明、注释，捏造事实</w:t>
      </w:r>
      <w:r>
        <w:rPr>
          <w:rFonts w:hint="eastAsia" w:ascii="华文中宋" w:hAnsi="华文中宋" w:eastAsia="华文中宋" w:cs="华文中宋"/>
          <w:color w:val="333333"/>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420" w:lineRule="exact"/>
        <w:ind w:firstLine="420" w:firstLineChars="200"/>
        <w:jc w:val="both"/>
        <w:textAlignment w:val="auto"/>
        <w:outlineLvl w:val="9"/>
        <w:rPr>
          <w:rFonts w:hint="eastAsia" w:ascii="华文中宋" w:hAnsi="华文中宋" w:eastAsia="华文中宋" w:cs="华文中宋"/>
          <w:kern w:val="0"/>
          <w:sz w:val="21"/>
          <w:szCs w:val="21"/>
          <w:lang w:eastAsia="zh-CN"/>
        </w:rPr>
      </w:pPr>
      <w:r>
        <w:rPr>
          <w:rFonts w:hint="eastAsia" w:ascii="华文中宋" w:hAnsi="华文中宋" w:eastAsia="华文中宋" w:cs="华文中宋"/>
          <w:color w:val="333333"/>
          <w:kern w:val="0"/>
          <w:sz w:val="21"/>
          <w:szCs w:val="21"/>
        </w:rPr>
        <w:t>（三）伪造、篡改学术经历、学术能力、学术成果</w:t>
      </w:r>
      <w:r>
        <w:rPr>
          <w:rFonts w:hint="eastAsia" w:ascii="华文中宋" w:hAnsi="华文中宋" w:eastAsia="华文中宋" w:cs="华文中宋"/>
          <w:color w:val="333333"/>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420" w:lineRule="exact"/>
        <w:ind w:firstLine="420" w:firstLineChars="200"/>
        <w:jc w:val="both"/>
        <w:textAlignment w:val="auto"/>
        <w:outlineLvl w:val="9"/>
        <w:rPr>
          <w:rFonts w:hint="eastAsia" w:ascii="华文中宋" w:hAnsi="华文中宋" w:eastAsia="华文中宋" w:cs="华文中宋"/>
          <w:kern w:val="0"/>
          <w:sz w:val="21"/>
          <w:szCs w:val="21"/>
          <w:lang w:eastAsia="zh-CN"/>
        </w:rPr>
      </w:pPr>
      <w:r>
        <w:rPr>
          <w:rFonts w:hint="eastAsia" w:ascii="华文中宋" w:hAnsi="华文中宋" w:eastAsia="华文中宋" w:cs="华文中宋"/>
          <w:color w:val="333333"/>
          <w:kern w:val="0"/>
          <w:sz w:val="21"/>
          <w:szCs w:val="21"/>
        </w:rPr>
        <w:t>（四）未参加创作，在他人学术成果上署名</w:t>
      </w:r>
      <w:r>
        <w:rPr>
          <w:rFonts w:hint="eastAsia" w:ascii="华文中宋" w:hAnsi="华文中宋" w:eastAsia="华文中宋" w:cs="华文中宋"/>
          <w:color w:val="333333"/>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420" w:lineRule="exact"/>
        <w:ind w:firstLine="420" w:firstLineChars="200"/>
        <w:jc w:val="both"/>
        <w:textAlignment w:val="auto"/>
        <w:outlineLvl w:val="9"/>
        <w:rPr>
          <w:rFonts w:hint="eastAsia" w:ascii="华文中宋" w:hAnsi="华文中宋" w:eastAsia="华文中宋" w:cs="华文中宋"/>
          <w:kern w:val="0"/>
          <w:sz w:val="21"/>
          <w:szCs w:val="21"/>
          <w:lang w:eastAsia="zh-CN"/>
        </w:rPr>
      </w:pPr>
      <w:r>
        <w:rPr>
          <w:rFonts w:hint="eastAsia" w:ascii="华文中宋" w:hAnsi="华文中宋" w:eastAsia="华文中宋" w:cs="华文中宋"/>
          <w:color w:val="333333"/>
          <w:kern w:val="0"/>
          <w:sz w:val="21"/>
          <w:szCs w:val="21"/>
        </w:rPr>
        <w:t>（五）未经他人许可，不当使用他人署名</w:t>
      </w:r>
      <w:r>
        <w:rPr>
          <w:rFonts w:hint="eastAsia" w:ascii="华文中宋" w:hAnsi="华文中宋" w:eastAsia="华文中宋" w:cs="华文中宋"/>
          <w:color w:val="333333"/>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420" w:lineRule="exact"/>
        <w:ind w:firstLine="420" w:firstLineChars="200"/>
        <w:jc w:val="both"/>
        <w:textAlignment w:val="auto"/>
        <w:outlineLvl w:val="9"/>
        <w:rPr>
          <w:rFonts w:hint="eastAsia" w:ascii="华文中宋" w:hAnsi="华文中宋" w:eastAsia="华文中宋" w:cs="华文中宋"/>
          <w:kern w:val="0"/>
          <w:sz w:val="21"/>
          <w:szCs w:val="21"/>
          <w:lang w:eastAsia="zh-CN"/>
        </w:rPr>
      </w:pPr>
      <w:r>
        <w:rPr>
          <w:rFonts w:hint="eastAsia" w:ascii="华文中宋" w:hAnsi="华文中宋" w:eastAsia="华文中宋" w:cs="华文中宋"/>
          <w:color w:val="333333"/>
          <w:kern w:val="0"/>
          <w:sz w:val="21"/>
          <w:szCs w:val="21"/>
        </w:rPr>
        <w:t>（六）违反正当程序或者放弃学术标准，进行不当学术评价</w:t>
      </w:r>
      <w:r>
        <w:rPr>
          <w:rFonts w:hint="eastAsia" w:ascii="华文中宋" w:hAnsi="华文中宋" w:eastAsia="华文中宋" w:cs="华文中宋"/>
          <w:color w:val="333333"/>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420" w:lineRule="exact"/>
        <w:ind w:firstLine="420" w:firstLineChars="200"/>
        <w:jc w:val="both"/>
        <w:textAlignment w:val="auto"/>
        <w:outlineLvl w:val="9"/>
        <w:rPr>
          <w:rFonts w:hint="eastAsia" w:ascii="华文中宋" w:hAnsi="华文中宋" w:eastAsia="华文中宋" w:cs="华文中宋"/>
          <w:kern w:val="0"/>
          <w:sz w:val="21"/>
          <w:szCs w:val="21"/>
          <w:lang w:eastAsia="zh-CN"/>
        </w:rPr>
      </w:pPr>
      <w:r>
        <w:rPr>
          <w:rFonts w:hint="eastAsia" w:ascii="华文中宋" w:hAnsi="华文中宋" w:eastAsia="华文中宋" w:cs="华文中宋"/>
          <w:color w:val="333333"/>
          <w:kern w:val="0"/>
          <w:sz w:val="21"/>
          <w:szCs w:val="21"/>
        </w:rPr>
        <w:t>（七）对学术批评者进行压制、打击或者报复</w:t>
      </w:r>
      <w:r>
        <w:rPr>
          <w:rFonts w:hint="eastAsia" w:ascii="华文中宋" w:hAnsi="华文中宋" w:eastAsia="华文中宋" w:cs="华文中宋"/>
          <w:color w:val="333333"/>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420" w:lineRule="exact"/>
        <w:ind w:firstLine="420" w:firstLineChars="200"/>
        <w:jc w:val="both"/>
        <w:textAlignment w:val="auto"/>
        <w:outlineLvl w:val="9"/>
        <w:rPr>
          <w:rFonts w:hint="eastAsia" w:ascii="华文中宋" w:hAnsi="华文中宋" w:eastAsia="华文中宋" w:cs="华文中宋"/>
          <w:kern w:val="0"/>
          <w:sz w:val="21"/>
          <w:szCs w:val="21"/>
          <w:lang w:eastAsia="zh-CN"/>
        </w:rPr>
      </w:pPr>
      <w:r>
        <w:rPr>
          <w:rFonts w:hint="eastAsia" w:ascii="华文中宋" w:hAnsi="华文中宋" w:eastAsia="华文中宋" w:cs="华文中宋"/>
          <w:color w:val="333333"/>
          <w:kern w:val="0"/>
          <w:sz w:val="21"/>
          <w:szCs w:val="21"/>
        </w:rPr>
        <w:t>（八）论文或论著一稿多投或重复发表</w:t>
      </w:r>
      <w:r>
        <w:rPr>
          <w:rFonts w:hint="eastAsia" w:ascii="华文中宋" w:hAnsi="华文中宋" w:eastAsia="华文中宋" w:cs="华文中宋"/>
          <w:color w:val="333333"/>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420" w:lineRule="exact"/>
        <w:ind w:firstLine="420" w:firstLineChars="200"/>
        <w:jc w:val="both"/>
        <w:textAlignment w:val="auto"/>
        <w:outlineLvl w:val="9"/>
        <w:rPr>
          <w:rFonts w:hint="eastAsia" w:ascii="华文中宋" w:hAnsi="华文中宋" w:eastAsia="华文中宋" w:cs="华文中宋"/>
          <w:kern w:val="0"/>
          <w:sz w:val="21"/>
          <w:szCs w:val="21"/>
          <w:lang w:eastAsia="zh-CN"/>
        </w:rPr>
      </w:pPr>
      <w:r>
        <w:rPr>
          <w:rFonts w:hint="eastAsia" w:ascii="华文中宋" w:hAnsi="华文中宋" w:eastAsia="华文中宋" w:cs="华文中宋"/>
          <w:color w:val="333333"/>
          <w:kern w:val="0"/>
          <w:sz w:val="21"/>
          <w:szCs w:val="21"/>
        </w:rPr>
        <w:t>（九）采用不正当手段干扰和妨碍他人研究活动</w:t>
      </w:r>
      <w:r>
        <w:rPr>
          <w:rFonts w:hint="eastAsia" w:ascii="华文中宋" w:hAnsi="华文中宋" w:eastAsia="华文中宋" w:cs="华文中宋"/>
          <w:color w:val="333333"/>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420" w:lineRule="exact"/>
        <w:ind w:left="0" w:firstLine="420" w:firstLineChars="200"/>
        <w:jc w:val="both"/>
        <w:textAlignment w:val="auto"/>
        <w:outlineLvl w:val="9"/>
        <w:rPr>
          <w:rFonts w:hint="eastAsia" w:ascii="Times New Roman" w:hAnsi="Times New Roman" w:eastAsia="华文中宋" w:cs="华文中宋"/>
          <w:color w:val="000000"/>
          <w:kern w:val="0"/>
          <w:sz w:val="21"/>
          <w:szCs w:val="21"/>
        </w:rPr>
      </w:pPr>
      <w:r>
        <w:rPr>
          <w:rFonts w:hint="eastAsia" w:ascii="华文中宋" w:hAnsi="华文中宋" w:eastAsia="华文中宋" w:cs="华文中宋"/>
          <w:color w:val="333333"/>
          <w:kern w:val="0"/>
          <w:sz w:val="21"/>
          <w:szCs w:val="21"/>
        </w:rPr>
        <w:t>（十）其</w:t>
      </w:r>
      <w:r>
        <w:rPr>
          <w:rFonts w:hint="eastAsia" w:ascii="Times New Roman" w:hAnsi="Times New Roman" w:eastAsia="华文中宋" w:cs="华文中宋"/>
          <w:color w:val="000000"/>
          <w:kern w:val="0"/>
          <w:sz w:val="21"/>
          <w:szCs w:val="21"/>
        </w:rPr>
        <w:t>他学术不端行为。</w:t>
      </w:r>
    </w:p>
    <w:p>
      <w:pPr>
        <w:keepNext w:val="0"/>
        <w:keepLines w:val="0"/>
        <w:pageBreakBefore w:val="0"/>
        <w:widowControl/>
        <w:kinsoku/>
        <w:wordWrap/>
        <w:overflowPunct/>
        <w:topLinePunct w:val="0"/>
        <w:autoSpaceDE/>
        <w:autoSpaceDN/>
        <w:bidi w:val="0"/>
        <w:adjustRightInd/>
        <w:snapToGrid/>
        <w:spacing w:line="420" w:lineRule="exact"/>
        <w:ind w:left="0" w:firstLine="420" w:firstLineChars="200"/>
        <w:jc w:val="both"/>
        <w:textAlignment w:val="auto"/>
        <w:outlineLvl w:val="9"/>
        <w:rPr>
          <w:rFonts w:hint="eastAsia" w:ascii="Times New Roman" w:hAnsi="Times New Roman" w:eastAsia="华文中宋" w:cs="华文中宋"/>
          <w:color w:val="000000"/>
          <w:kern w:val="0"/>
          <w:sz w:val="21"/>
          <w:szCs w:val="21"/>
        </w:rPr>
      </w:pPr>
      <w:r>
        <w:rPr>
          <w:rFonts w:hint="eastAsia" w:ascii="Times New Roman" w:hAnsi="Times New Roman" w:eastAsia="华文中宋" w:cs="华文中宋"/>
          <w:color w:val="000000"/>
          <w:kern w:val="0"/>
          <w:sz w:val="21"/>
          <w:szCs w:val="21"/>
        </w:rPr>
        <w:t>第三条</w:t>
      </w:r>
      <w:r>
        <w:rPr>
          <w:rFonts w:hint="eastAsia" w:ascii="Times New Roman" w:hAnsi="Times New Roman" w:eastAsia="华文中宋" w:cs="华文中宋"/>
          <w:color w:val="000000"/>
          <w:kern w:val="0"/>
          <w:sz w:val="21"/>
          <w:szCs w:val="21"/>
          <w:lang w:val="en-US" w:eastAsia="zh-CN"/>
        </w:rPr>
        <w:t xml:space="preserve">  </w:t>
      </w:r>
      <w:r>
        <w:rPr>
          <w:rFonts w:hint="eastAsia" w:ascii="Times New Roman" w:hAnsi="Times New Roman" w:eastAsia="华文中宋" w:cs="华文中宋"/>
          <w:color w:val="000000"/>
          <w:kern w:val="0"/>
          <w:sz w:val="21"/>
          <w:szCs w:val="21"/>
        </w:rPr>
        <w:t>学校成立学风建设工作领导小组(以下简称校学风建设领导小组)，负责指导全校学风建设工作。校学风建设领导小组下设办公室，负责处理学风建设的日常工作。校学术委员会负责校学术不端行为的调查认定工作。</w:t>
      </w:r>
    </w:p>
    <w:p>
      <w:pPr>
        <w:keepNext w:val="0"/>
        <w:keepLines w:val="0"/>
        <w:pageBreakBefore w:val="0"/>
        <w:widowControl/>
        <w:kinsoku/>
        <w:wordWrap/>
        <w:overflowPunct/>
        <w:topLinePunct w:val="0"/>
        <w:autoSpaceDE/>
        <w:autoSpaceDN/>
        <w:bidi w:val="0"/>
        <w:adjustRightInd/>
        <w:snapToGrid/>
        <w:spacing w:line="420" w:lineRule="exact"/>
        <w:ind w:left="0" w:firstLine="420" w:firstLineChars="200"/>
        <w:jc w:val="both"/>
        <w:textAlignment w:val="auto"/>
        <w:outlineLvl w:val="9"/>
        <w:rPr>
          <w:rFonts w:hint="eastAsia" w:ascii="Times New Roman" w:hAnsi="Times New Roman" w:eastAsia="华文中宋" w:cs="华文中宋"/>
          <w:color w:val="000000"/>
          <w:kern w:val="0"/>
          <w:sz w:val="21"/>
          <w:szCs w:val="21"/>
        </w:rPr>
      </w:pPr>
      <w:r>
        <w:rPr>
          <w:rFonts w:hint="eastAsia" w:ascii="Times New Roman" w:hAnsi="Times New Roman" w:eastAsia="华文中宋" w:cs="华文中宋"/>
          <w:color w:val="000000"/>
          <w:kern w:val="0"/>
          <w:sz w:val="21"/>
          <w:szCs w:val="21"/>
        </w:rPr>
        <w:t>第四条</w:t>
      </w:r>
      <w:r>
        <w:rPr>
          <w:rFonts w:hint="eastAsia" w:ascii="Times New Roman" w:hAnsi="Times New Roman" w:eastAsia="华文中宋" w:cs="华文中宋"/>
          <w:color w:val="000000"/>
          <w:kern w:val="0"/>
          <w:sz w:val="21"/>
          <w:szCs w:val="21"/>
          <w:lang w:val="en-US" w:eastAsia="zh-CN"/>
        </w:rPr>
        <w:t xml:space="preserve">  </w:t>
      </w:r>
      <w:r>
        <w:rPr>
          <w:rFonts w:hint="eastAsia" w:ascii="Times New Roman" w:hAnsi="Times New Roman" w:eastAsia="华文中宋" w:cs="华文中宋"/>
          <w:color w:val="000000"/>
          <w:kern w:val="0"/>
          <w:sz w:val="21"/>
          <w:szCs w:val="21"/>
        </w:rPr>
        <w:t>学校依据国家法律法规和上级有关部门规定和要求，结合我校实际，实行学术不端行为责任追究制度，认真调查处理各类学术不端行为，积极推进学校学风建设。</w:t>
      </w:r>
    </w:p>
    <w:p>
      <w:pPr>
        <w:keepNext w:val="0"/>
        <w:keepLines w:val="0"/>
        <w:pageBreakBefore w:val="0"/>
        <w:widowControl/>
        <w:kinsoku/>
        <w:wordWrap/>
        <w:overflowPunct/>
        <w:topLinePunct w:val="0"/>
        <w:autoSpaceDE/>
        <w:autoSpaceDN/>
        <w:bidi w:val="0"/>
        <w:adjustRightInd/>
        <w:snapToGrid/>
        <w:spacing w:line="420" w:lineRule="exact"/>
        <w:ind w:left="0" w:firstLine="420" w:firstLineChars="200"/>
        <w:jc w:val="both"/>
        <w:textAlignment w:val="auto"/>
        <w:outlineLvl w:val="9"/>
        <w:rPr>
          <w:rFonts w:hint="eastAsia" w:ascii="华文中宋" w:hAnsi="华文中宋" w:eastAsia="华文中宋" w:cs="华文中宋"/>
          <w:kern w:val="0"/>
          <w:sz w:val="21"/>
          <w:szCs w:val="21"/>
        </w:rPr>
      </w:pPr>
      <w:r>
        <w:rPr>
          <w:rFonts w:hint="eastAsia" w:ascii="Times New Roman" w:hAnsi="Times New Roman" w:eastAsia="华文中宋" w:cs="华文中宋"/>
          <w:color w:val="000000"/>
          <w:kern w:val="0"/>
          <w:sz w:val="21"/>
          <w:szCs w:val="21"/>
        </w:rPr>
        <w:t>第五条</w:t>
      </w:r>
      <w:r>
        <w:rPr>
          <w:rFonts w:hint="eastAsia" w:ascii="Times New Roman" w:hAnsi="Times New Roman" w:eastAsia="华文中宋" w:cs="华文中宋"/>
          <w:color w:val="000000"/>
          <w:kern w:val="0"/>
          <w:sz w:val="21"/>
          <w:szCs w:val="21"/>
          <w:lang w:val="en-US" w:eastAsia="zh-CN"/>
        </w:rPr>
        <w:t xml:space="preserve">  </w:t>
      </w:r>
      <w:r>
        <w:rPr>
          <w:rFonts w:hint="eastAsia" w:ascii="Times New Roman" w:hAnsi="Times New Roman" w:eastAsia="华文中宋" w:cs="华文中宋"/>
          <w:color w:val="000000"/>
          <w:kern w:val="0"/>
          <w:sz w:val="21"/>
          <w:szCs w:val="21"/>
        </w:rPr>
        <w:t>对有关学术不端行为的举报材料由校学风</w:t>
      </w:r>
      <w:r>
        <w:rPr>
          <w:rFonts w:hint="eastAsia" w:ascii="华文中宋" w:hAnsi="华文中宋" w:eastAsia="华文中宋" w:cs="华文中宋"/>
          <w:color w:val="333333"/>
          <w:kern w:val="0"/>
          <w:sz w:val="21"/>
          <w:szCs w:val="21"/>
        </w:rPr>
        <w:t>建设领导小组办公室负责接收登记。校学风建设领导小组办公室须及时向校学风建设领导小组汇报，校学风建设领导小组应及时研究并作出是否由校学术委员会调查处理的决定。</w:t>
      </w:r>
    </w:p>
    <w:p>
      <w:pPr>
        <w:keepNext w:val="0"/>
        <w:keepLines w:val="0"/>
        <w:pageBreakBefore w:val="0"/>
        <w:widowControl/>
        <w:kinsoku/>
        <w:wordWrap/>
        <w:overflowPunct/>
        <w:topLinePunct w:val="0"/>
        <w:autoSpaceDE/>
        <w:autoSpaceDN/>
        <w:bidi w:val="0"/>
        <w:adjustRightInd/>
        <w:snapToGrid/>
        <w:spacing w:line="420" w:lineRule="exact"/>
        <w:ind w:firstLine="420" w:firstLineChars="200"/>
        <w:jc w:val="both"/>
        <w:textAlignment w:val="auto"/>
        <w:outlineLvl w:val="9"/>
        <w:rPr>
          <w:rFonts w:hint="eastAsia" w:ascii="华文中宋" w:hAnsi="华文中宋" w:eastAsia="华文中宋" w:cs="华文中宋"/>
          <w:kern w:val="0"/>
          <w:sz w:val="21"/>
          <w:szCs w:val="21"/>
        </w:rPr>
      </w:pPr>
      <w:r>
        <w:rPr>
          <w:rFonts w:hint="eastAsia" w:ascii="华文中宋" w:hAnsi="华文中宋" w:eastAsia="华文中宋" w:cs="华文中宋"/>
          <w:color w:val="333333"/>
          <w:kern w:val="0"/>
          <w:sz w:val="21"/>
          <w:szCs w:val="21"/>
        </w:rPr>
        <w:t>第六条</w:t>
      </w:r>
      <w:r>
        <w:rPr>
          <w:rFonts w:hint="eastAsia" w:ascii="华文中宋" w:hAnsi="华文中宋" w:eastAsia="华文中宋" w:cs="华文中宋"/>
          <w:color w:val="333333"/>
          <w:kern w:val="0"/>
          <w:sz w:val="21"/>
          <w:szCs w:val="21"/>
          <w:lang w:val="en-US" w:eastAsia="zh-CN"/>
        </w:rPr>
        <w:t xml:space="preserve">  </w:t>
      </w:r>
      <w:r>
        <w:rPr>
          <w:rFonts w:hint="eastAsia" w:ascii="华文中宋" w:hAnsi="华文中宋" w:eastAsia="华文中宋" w:cs="华文中宋"/>
          <w:color w:val="333333"/>
          <w:kern w:val="0"/>
          <w:sz w:val="21"/>
          <w:szCs w:val="21"/>
        </w:rPr>
        <w:t>对于决定调查处理的举报件，校学术委员会须及时组织调查；必要时，可以举行听证。听证的程序和具体规定，由校学术委员会根据实际情况拟订并报请校学风建设领导小组批准。调查结束后，校学术委员会应形成调查报告，并提出处理建议。</w:t>
      </w:r>
    </w:p>
    <w:p>
      <w:pPr>
        <w:keepNext w:val="0"/>
        <w:keepLines w:val="0"/>
        <w:pageBreakBefore w:val="0"/>
        <w:widowControl/>
        <w:kinsoku/>
        <w:wordWrap/>
        <w:overflowPunct/>
        <w:topLinePunct w:val="0"/>
        <w:autoSpaceDE/>
        <w:autoSpaceDN/>
        <w:bidi w:val="0"/>
        <w:adjustRightInd/>
        <w:snapToGrid/>
        <w:spacing w:line="420" w:lineRule="exact"/>
        <w:ind w:firstLine="420" w:firstLineChars="200"/>
        <w:jc w:val="both"/>
        <w:textAlignment w:val="auto"/>
        <w:outlineLvl w:val="9"/>
        <w:rPr>
          <w:rFonts w:hint="eastAsia" w:ascii="华文中宋" w:hAnsi="华文中宋" w:eastAsia="华文中宋" w:cs="华文中宋"/>
          <w:kern w:val="0"/>
          <w:sz w:val="21"/>
          <w:szCs w:val="21"/>
        </w:rPr>
      </w:pPr>
      <w:r>
        <w:rPr>
          <w:rFonts w:hint="eastAsia" w:ascii="华文中宋" w:hAnsi="华文中宋" w:eastAsia="华文中宋" w:cs="华文中宋"/>
          <w:color w:val="333333"/>
          <w:kern w:val="0"/>
          <w:sz w:val="21"/>
          <w:szCs w:val="21"/>
        </w:rPr>
        <w:t>第七条</w:t>
      </w:r>
      <w:r>
        <w:rPr>
          <w:rFonts w:hint="eastAsia" w:ascii="华文中宋" w:hAnsi="华文中宋" w:eastAsia="华文中宋" w:cs="华文中宋"/>
          <w:color w:val="333333"/>
          <w:kern w:val="0"/>
          <w:sz w:val="21"/>
          <w:szCs w:val="21"/>
          <w:lang w:val="en-US" w:eastAsia="zh-CN"/>
        </w:rPr>
        <w:t xml:space="preserve">  </w:t>
      </w:r>
      <w:r>
        <w:rPr>
          <w:rFonts w:hint="eastAsia" w:ascii="Times New Roman" w:hAnsi="Times New Roman" w:eastAsia="华文中宋" w:cs="华文中宋"/>
          <w:color w:val="000000"/>
          <w:kern w:val="0"/>
          <w:sz w:val="21"/>
          <w:szCs w:val="21"/>
        </w:rPr>
        <w:t>在学术不端行为</w:t>
      </w:r>
      <w:r>
        <w:rPr>
          <w:rFonts w:hint="eastAsia" w:ascii="华文中宋" w:hAnsi="华文中宋" w:eastAsia="华文中宋" w:cs="华文中宋"/>
          <w:color w:val="333333"/>
          <w:kern w:val="0"/>
          <w:sz w:val="21"/>
          <w:szCs w:val="21"/>
        </w:rPr>
        <w:t>调查处理中，校学术委员会成员有下列情形之一的，应当回避：</w:t>
      </w:r>
    </w:p>
    <w:p>
      <w:pPr>
        <w:keepNext w:val="0"/>
        <w:keepLines w:val="0"/>
        <w:pageBreakBefore w:val="0"/>
        <w:widowControl/>
        <w:kinsoku/>
        <w:wordWrap/>
        <w:overflowPunct/>
        <w:topLinePunct w:val="0"/>
        <w:autoSpaceDE/>
        <w:autoSpaceDN/>
        <w:bidi w:val="0"/>
        <w:adjustRightInd/>
        <w:snapToGrid/>
        <w:spacing w:line="420" w:lineRule="exact"/>
        <w:ind w:firstLine="420" w:firstLineChars="200"/>
        <w:jc w:val="both"/>
        <w:textAlignment w:val="auto"/>
        <w:outlineLvl w:val="9"/>
        <w:rPr>
          <w:rFonts w:hint="eastAsia" w:ascii="华文中宋" w:hAnsi="华文中宋" w:eastAsia="华文中宋" w:cs="华文中宋"/>
          <w:kern w:val="0"/>
          <w:sz w:val="21"/>
          <w:szCs w:val="21"/>
        </w:rPr>
      </w:pPr>
      <w:r>
        <w:rPr>
          <w:rFonts w:hint="eastAsia" w:ascii="华文中宋" w:hAnsi="华文中宋" w:eastAsia="华文中宋" w:cs="华文中宋"/>
          <w:color w:val="333333"/>
          <w:kern w:val="0"/>
          <w:sz w:val="21"/>
          <w:szCs w:val="21"/>
        </w:rPr>
        <w:t>(一)本人是被举报人；</w:t>
      </w:r>
    </w:p>
    <w:p>
      <w:pPr>
        <w:keepNext w:val="0"/>
        <w:keepLines w:val="0"/>
        <w:pageBreakBefore w:val="0"/>
        <w:widowControl/>
        <w:kinsoku/>
        <w:wordWrap/>
        <w:overflowPunct/>
        <w:topLinePunct w:val="0"/>
        <w:autoSpaceDE/>
        <w:autoSpaceDN/>
        <w:bidi w:val="0"/>
        <w:adjustRightInd/>
        <w:snapToGrid/>
        <w:spacing w:line="420" w:lineRule="exact"/>
        <w:ind w:firstLine="420" w:firstLineChars="200"/>
        <w:jc w:val="both"/>
        <w:textAlignment w:val="auto"/>
        <w:outlineLvl w:val="9"/>
        <w:rPr>
          <w:rFonts w:hint="eastAsia" w:ascii="华文中宋" w:hAnsi="华文中宋" w:eastAsia="华文中宋" w:cs="华文中宋"/>
          <w:kern w:val="0"/>
          <w:sz w:val="21"/>
          <w:szCs w:val="21"/>
        </w:rPr>
      </w:pPr>
      <w:r>
        <w:rPr>
          <w:rFonts w:hint="eastAsia" w:ascii="华文中宋" w:hAnsi="华文中宋" w:eastAsia="华文中宋" w:cs="华文中宋"/>
          <w:color w:val="333333"/>
          <w:kern w:val="0"/>
          <w:sz w:val="21"/>
          <w:szCs w:val="21"/>
        </w:rPr>
        <w:t>(二)与被举报人有直系亲属关系、直接师生关系；</w:t>
      </w:r>
    </w:p>
    <w:p>
      <w:pPr>
        <w:keepNext w:val="0"/>
        <w:keepLines w:val="0"/>
        <w:pageBreakBefore w:val="0"/>
        <w:widowControl/>
        <w:kinsoku/>
        <w:wordWrap/>
        <w:overflowPunct/>
        <w:topLinePunct w:val="0"/>
        <w:autoSpaceDE/>
        <w:autoSpaceDN/>
        <w:bidi w:val="0"/>
        <w:adjustRightInd/>
        <w:snapToGrid/>
        <w:spacing w:line="420" w:lineRule="exact"/>
        <w:ind w:firstLine="420" w:firstLineChars="200"/>
        <w:jc w:val="both"/>
        <w:textAlignment w:val="auto"/>
        <w:outlineLvl w:val="9"/>
        <w:rPr>
          <w:rFonts w:hint="eastAsia" w:ascii="华文中宋" w:hAnsi="华文中宋" w:eastAsia="华文中宋" w:cs="华文中宋"/>
          <w:kern w:val="0"/>
          <w:sz w:val="21"/>
          <w:szCs w:val="21"/>
        </w:rPr>
      </w:pPr>
      <w:r>
        <w:rPr>
          <w:rFonts w:hint="eastAsia" w:ascii="华文中宋" w:hAnsi="华文中宋" w:eastAsia="华文中宋" w:cs="华文中宋"/>
          <w:color w:val="333333"/>
          <w:kern w:val="0"/>
          <w:sz w:val="21"/>
          <w:szCs w:val="21"/>
        </w:rPr>
        <w:t>(三)其他应当回避的情形。</w:t>
      </w:r>
    </w:p>
    <w:p>
      <w:pPr>
        <w:keepNext w:val="0"/>
        <w:keepLines w:val="0"/>
        <w:pageBreakBefore w:val="0"/>
        <w:widowControl/>
        <w:kinsoku/>
        <w:wordWrap/>
        <w:overflowPunct/>
        <w:topLinePunct w:val="0"/>
        <w:autoSpaceDE/>
        <w:autoSpaceDN/>
        <w:bidi w:val="0"/>
        <w:adjustRightInd/>
        <w:snapToGrid/>
        <w:spacing w:line="420" w:lineRule="exact"/>
        <w:ind w:firstLine="420" w:firstLineChars="200"/>
        <w:jc w:val="both"/>
        <w:textAlignment w:val="auto"/>
        <w:outlineLvl w:val="9"/>
        <w:rPr>
          <w:rFonts w:hint="eastAsia" w:ascii="华文中宋" w:hAnsi="华文中宋" w:eastAsia="华文中宋" w:cs="华文中宋"/>
          <w:kern w:val="0"/>
          <w:sz w:val="21"/>
          <w:szCs w:val="21"/>
        </w:rPr>
      </w:pPr>
      <w:r>
        <w:rPr>
          <w:rFonts w:hint="eastAsia" w:ascii="华文中宋" w:hAnsi="华文中宋" w:eastAsia="华文中宋" w:cs="华文中宋"/>
          <w:color w:val="333333"/>
          <w:kern w:val="0"/>
          <w:sz w:val="21"/>
          <w:szCs w:val="21"/>
        </w:rPr>
        <w:t>第八条</w:t>
      </w:r>
      <w:r>
        <w:rPr>
          <w:rFonts w:hint="eastAsia" w:ascii="华文中宋" w:hAnsi="华文中宋" w:eastAsia="华文中宋" w:cs="华文中宋"/>
          <w:color w:val="333333"/>
          <w:kern w:val="0"/>
          <w:sz w:val="21"/>
          <w:szCs w:val="21"/>
          <w:lang w:val="en-US" w:eastAsia="zh-CN"/>
        </w:rPr>
        <w:t xml:space="preserve">  </w:t>
      </w:r>
      <w:r>
        <w:rPr>
          <w:rFonts w:hint="eastAsia" w:ascii="华文中宋" w:hAnsi="华文中宋" w:eastAsia="华文中宋" w:cs="华文中宋"/>
          <w:color w:val="333333"/>
          <w:kern w:val="0"/>
          <w:sz w:val="21"/>
          <w:szCs w:val="21"/>
        </w:rPr>
        <w:t>学校依照有关法律法规和其他相关规定，对校学术委员会的调查情况及处理建议，及时进行研究并作出处理，处理决定应及时书面通知当事人；依照有关规定应由有关部门给予党纪政纪、组织等处理的，应及时提请有关部门处理；构成违反治安管理规定行为的，移送公安机关依法给予治安管理处罚；构成犯罪的，移送司法机关依法追究刑事责任。</w:t>
      </w:r>
    </w:p>
    <w:p>
      <w:pPr>
        <w:keepNext w:val="0"/>
        <w:keepLines w:val="0"/>
        <w:pageBreakBefore w:val="0"/>
        <w:widowControl/>
        <w:kinsoku/>
        <w:wordWrap/>
        <w:overflowPunct/>
        <w:topLinePunct w:val="0"/>
        <w:autoSpaceDE/>
        <w:autoSpaceDN/>
        <w:bidi w:val="0"/>
        <w:adjustRightInd/>
        <w:snapToGrid/>
        <w:spacing w:line="420" w:lineRule="exact"/>
        <w:ind w:firstLine="420" w:firstLineChars="200"/>
        <w:jc w:val="both"/>
        <w:textAlignment w:val="auto"/>
        <w:outlineLvl w:val="9"/>
        <w:rPr>
          <w:rFonts w:hint="eastAsia" w:ascii="华文中宋" w:hAnsi="华文中宋" w:eastAsia="华文中宋" w:cs="华文中宋"/>
          <w:kern w:val="0"/>
          <w:sz w:val="21"/>
          <w:szCs w:val="21"/>
        </w:rPr>
      </w:pPr>
      <w:r>
        <w:rPr>
          <w:rFonts w:hint="eastAsia" w:ascii="华文中宋" w:hAnsi="华文中宋" w:eastAsia="华文中宋" w:cs="华文中宋"/>
          <w:color w:val="333333"/>
          <w:kern w:val="0"/>
          <w:sz w:val="21"/>
          <w:szCs w:val="21"/>
        </w:rPr>
        <w:t>第九条</w:t>
      </w:r>
      <w:r>
        <w:rPr>
          <w:rFonts w:hint="eastAsia" w:ascii="华文中宋" w:hAnsi="华文中宋" w:eastAsia="华文中宋" w:cs="华文中宋"/>
          <w:color w:val="333333"/>
          <w:kern w:val="0"/>
          <w:sz w:val="21"/>
          <w:szCs w:val="21"/>
          <w:lang w:val="en-US" w:eastAsia="zh-CN"/>
        </w:rPr>
        <w:t xml:space="preserve">  </w:t>
      </w:r>
      <w:r>
        <w:rPr>
          <w:rFonts w:hint="eastAsia" w:ascii="华文中宋" w:hAnsi="华文中宋" w:eastAsia="华文中宋" w:cs="华文中宋"/>
          <w:color w:val="333333"/>
          <w:kern w:val="0"/>
          <w:sz w:val="21"/>
          <w:szCs w:val="21"/>
        </w:rPr>
        <w:t>当事人对处理决定如有异议的，可以在收到处理决定之日起</w:t>
      </w:r>
      <w:r>
        <w:rPr>
          <w:rFonts w:hint="eastAsia" w:ascii="Times New Roman" w:hAnsi="Times New Roman" w:eastAsia="华文中宋" w:cs="Times New Roman"/>
          <w:color w:val="333333"/>
          <w:kern w:val="0"/>
          <w:sz w:val="21"/>
          <w:szCs w:val="21"/>
          <w:lang w:val="en-US" w:eastAsia="zh-CN"/>
        </w:rPr>
        <w:t>5</w:t>
      </w:r>
      <w:r>
        <w:rPr>
          <w:rFonts w:hint="eastAsia" w:ascii="华文中宋" w:hAnsi="华文中宋" w:eastAsia="华文中宋" w:cs="华文中宋"/>
          <w:color w:val="333333"/>
          <w:kern w:val="0"/>
          <w:sz w:val="21"/>
          <w:szCs w:val="21"/>
        </w:rPr>
        <w:t>个工作日内向校学风建设领导小组提出书面申诉。</w:t>
      </w:r>
    </w:p>
    <w:p>
      <w:pPr>
        <w:keepNext w:val="0"/>
        <w:keepLines w:val="0"/>
        <w:pageBreakBefore w:val="0"/>
        <w:widowControl/>
        <w:kinsoku/>
        <w:wordWrap/>
        <w:overflowPunct/>
        <w:topLinePunct w:val="0"/>
        <w:autoSpaceDE/>
        <w:autoSpaceDN/>
        <w:bidi w:val="0"/>
        <w:adjustRightInd/>
        <w:snapToGrid/>
        <w:spacing w:line="420" w:lineRule="exact"/>
        <w:ind w:firstLine="420" w:firstLineChars="200"/>
        <w:jc w:val="both"/>
        <w:textAlignment w:val="auto"/>
        <w:outlineLvl w:val="9"/>
        <w:rPr>
          <w:rFonts w:hint="eastAsia" w:ascii="华文中宋" w:hAnsi="华文中宋" w:eastAsia="华文中宋" w:cs="华文中宋"/>
          <w:kern w:val="0"/>
          <w:sz w:val="21"/>
          <w:szCs w:val="21"/>
        </w:rPr>
      </w:pPr>
      <w:r>
        <w:rPr>
          <w:rFonts w:hint="eastAsia" w:ascii="华文中宋" w:hAnsi="华文中宋" w:eastAsia="华文中宋" w:cs="华文中宋"/>
          <w:color w:val="333333"/>
          <w:kern w:val="0"/>
          <w:sz w:val="21"/>
          <w:szCs w:val="21"/>
        </w:rPr>
        <w:t>对当事人提出的申诉，学校予以组织复查，必要时可以聘请校外专家组成不少于</w:t>
      </w:r>
      <w:r>
        <w:rPr>
          <w:rFonts w:hint="eastAsia" w:ascii="Times New Roman" w:hAnsi="Times New Roman" w:eastAsia="华文中宋" w:cs="Times New Roman"/>
          <w:color w:val="333333"/>
          <w:kern w:val="0"/>
          <w:sz w:val="21"/>
          <w:szCs w:val="21"/>
          <w:lang w:val="en-US" w:eastAsia="zh-CN"/>
        </w:rPr>
        <w:t>5</w:t>
      </w:r>
      <w:r>
        <w:rPr>
          <w:rFonts w:hint="eastAsia" w:ascii="华文中宋" w:hAnsi="华文中宋" w:eastAsia="华文中宋" w:cs="华文中宋"/>
          <w:color w:val="333333"/>
          <w:kern w:val="0"/>
          <w:sz w:val="21"/>
          <w:szCs w:val="21"/>
        </w:rPr>
        <w:t>人的专家组对异议内容进行调查认定，并及时作出复查结论，告知申诉人。</w:t>
      </w:r>
    </w:p>
    <w:p>
      <w:pPr>
        <w:keepNext w:val="0"/>
        <w:keepLines w:val="0"/>
        <w:pageBreakBefore w:val="0"/>
        <w:widowControl/>
        <w:kinsoku/>
        <w:wordWrap/>
        <w:overflowPunct/>
        <w:topLinePunct w:val="0"/>
        <w:autoSpaceDE/>
        <w:autoSpaceDN/>
        <w:bidi w:val="0"/>
        <w:adjustRightInd/>
        <w:snapToGrid/>
        <w:spacing w:line="420" w:lineRule="exact"/>
        <w:ind w:firstLine="420" w:firstLineChars="200"/>
        <w:jc w:val="both"/>
        <w:textAlignment w:val="auto"/>
        <w:outlineLvl w:val="9"/>
        <w:rPr>
          <w:rFonts w:hint="eastAsia" w:ascii="华文中宋" w:hAnsi="华文中宋" w:eastAsia="华文中宋" w:cs="华文中宋"/>
          <w:kern w:val="0"/>
          <w:sz w:val="21"/>
          <w:szCs w:val="21"/>
        </w:rPr>
      </w:pPr>
      <w:r>
        <w:rPr>
          <w:rFonts w:hint="eastAsia" w:ascii="华文中宋" w:hAnsi="华文中宋" w:eastAsia="华文中宋" w:cs="华文中宋"/>
          <w:color w:val="333333"/>
          <w:kern w:val="0"/>
          <w:sz w:val="21"/>
          <w:szCs w:val="21"/>
        </w:rPr>
        <w:t>第十条</w:t>
      </w:r>
      <w:r>
        <w:rPr>
          <w:rFonts w:hint="eastAsia" w:ascii="华文中宋" w:hAnsi="华文中宋" w:eastAsia="华文中宋" w:cs="华文中宋"/>
          <w:color w:val="333333"/>
          <w:kern w:val="0"/>
          <w:sz w:val="21"/>
          <w:szCs w:val="21"/>
          <w:lang w:val="en-US" w:eastAsia="zh-CN"/>
        </w:rPr>
        <w:t xml:space="preserve">  </w:t>
      </w:r>
      <w:r>
        <w:rPr>
          <w:rFonts w:hint="eastAsia" w:ascii="华文中宋" w:hAnsi="华文中宋" w:eastAsia="华文中宋" w:cs="华文中宋"/>
          <w:color w:val="333333"/>
          <w:kern w:val="0"/>
          <w:sz w:val="21"/>
          <w:szCs w:val="21"/>
        </w:rPr>
        <w:t>当事人对学校复查结果如有异议的，可以在接到复查决定之日起</w:t>
      </w:r>
      <w:r>
        <w:rPr>
          <w:rFonts w:hint="eastAsia" w:ascii="华文中宋" w:hAnsi="华文中宋" w:eastAsia="华文中宋" w:cs="华文中宋"/>
          <w:color w:val="333333"/>
          <w:kern w:val="0"/>
          <w:sz w:val="21"/>
          <w:szCs w:val="21"/>
          <w:lang w:val="en-US" w:eastAsia="zh-CN"/>
        </w:rPr>
        <w:t>1</w:t>
      </w:r>
      <w:r>
        <w:rPr>
          <w:rFonts w:hint="eastAsia" w:ascii="Times New Roman" w:hAnsi="Times New Roman" w:eastAsia="华文中宋" w:cs="Times New Roman"/>
          <w:color w:val="333333"/>
          <w:kern w:val="0"/>
          <w:sz w:val="21"/>
          <w:szCs w:val="21"/>
          <w:lang w:val="en-US" w:eastAsia="zh-CN"/>
        </w:rPr>
        <w:t>5</w:t>
      </w:r>
      <w:r>
        <w:rPr>
          <w:rFonts w:hint="eastAsia" w:ascii="华文中宋" w:hAnsi="华文中宋" w:eastAsia="华文中宋" w:cs="华文中宋"/>
          <w:color w:val="333333"/>
          <w:kern w:val="0"/>
          <w:sz w:val="21"/>
          <w:szCs w:val="21"/>
        </w:rPr>
        <w:t>个工作日内向省学风建设领导小组提出申诉。</w:t>
      </w:r>
    </w:p>
    <w:p>
      <w:pPr>
        <w:keepNext w:val="0"/>
        <w:keepLines w:val="0"/>
        <w:pageBreakBefore w:val="0"/>
        <w:widowControl/>
        <w:kinsoku/>
        <w:wordWrap/>
        <w:overflowPunct/>
        <w:topLinePunct w:val="0"/>
        <w:autoSpaceDE/>
        <w:autoSpaceDN/>
        <w:bidi w:val="0"/>
        <w:adjustRightInd/>
        <w:snapToGrid/>
        <w:spacing w:line="420" w:lineRule="exact"/>
        <w:ind w:firstLine="420" w:firstLineChars="200"/>
        <w:jc w:val="both"/>
        <w:textAlignment w:val="auto"/>
        <w:outlineLvl w:val="9"/>
        <w:rPr>
          <w:rFonts w:hint="eastAsia" w:ascii="华文中宋" w:hAnsi="华文中宋" w:eastAsia="华文中宋" w:cs="华文中宋"/>
          <w:kern w:val="0"/>
          <w:sz w:val="21"/>
          <w:szCs w:val="21"/>
        </w:rPr>
      </w:pPr>
      <w:r>
        <w:rPr>
          <w:rFonts w:hint="eastAsia" w:ascii="华文中宋" w:hAnsi="华文中宋" w:eastAsia="华文中宋" w:cs="华文中宋"/>
          <w:color w:val="333333"/>
          <w:kern w:val="0"/>
          <w:sz w:val="21"/>
          <w:szCs w:val="21"/>
        </w:rPr>
        <w:t>第十一条</w:t>
      </w:r>
      <w:r>
        <w:rPr>
          <w:rFonts w:hint="eastAsia" w:ascii="华文中宋" w:hAnsi="华文中宋" w:eastAsia="华文中宋" w:cs="华文中宋"/>
          <w:color w:val="333333"/>
          <w:kern w:val="0"/>
          <w:sz w:val="21"/>
          <w:szCs w:val="21"/>
          <w:lang w:val="en-US" w:eastAsia="zh-CN"/>
        </w:rPr>
        <w:t xml:space="preserve">  </w:t>
      </w:r>
      <w:r>
        <w:rPr>
          <w:rFonts w:hint="eastAsia" w:ascii="华文中宋" w:hAnsi="华文中宋" w:eastAsia="华文中宋" w:cs="华文中宋"/>
          <w:color w:val="333333"/>
          <w:kern w:val="0"/>
          <w:sz w:val="21"/>
          <w:szCs w:val="21"/>
        </w:rPr>
        <w:t>学校实</w:t>
      </w:r>
      <w:r>
        <w:rPr>
          <w:rFonts w:hint="eastAsia" w:ascii="Times New Roman" w:hAnsi="Times New Roman" w:eastAsia="华文中宋" w:cs="华文中宋"/>
          <w:color w:val="000000"/>
          <w:kern w:val="0"/>
          <w:sz w:val="21"/>
          <w:szCs w:val="21"/>
        </w:rPr>
        <w:t>行学术不端行</w:t>
      </w:r>
      <w:r>
        <w:rPr>
          <w:rFonts w:hint="eastAsia" w:ascii="华文中宋" w:hAnsi="华文中宋" w:eastAsia="华文中宋" w:cs="华文中宋"/>
          <w:color w:val="333333"/>
          <w:kern w:val="0"/>
          <w:sz w:val="21"/>
          <w:szCs w:val="21"/>
        </w:rPr>
        <w:t>为举报处理责任制，各单位接到举报件须及时移交校学风建设领导小组办公室处理，校学风建设领导小组、学术委员会及学风建设领导小组办公室人员须按本规程及相关规定认真履行职责。对工作中的失职、渎职行为，严格依照有关法律和行政法规的规定，追究有关责任人员的责任，并在一定范围内予以通报。</w:t>
      </w:r>
    </w:p>
    <w:p>
      <w:pPr>
        <w:keepNext w:val="0"/>
        <w:keepLines w:val="0"/>
        <w:pageBreakBefore w:val="0"/>
        <w:widowControl/>
        <w:kinsoku/>
        <w:wordWrap/>
        <w:overflowPunct/>
        <w:topLinePunct w:val="0"/>
        <w:autoSpaceDE/>
        <w:autoSpaceDN/>
        <w:bidi w:val="0"/>
        <w:adjustRightInd/>
        <w:snapToGrid/>
        <w:spacing w:line="420" w:lineRule="exact"/>
        <w:ind w:firstLine="420" w:firstLineChars="200"/>
        <w:jc w:val="both"/>
        <w:textAlignment w:val="auto"/>
        <w:outlineLvl w:val="9"/>
        <w:rPr>
          <w:rFonts w:hint="eastAsia" w:ascii="华文中宋" w:hAnsi="华文中宋" w:eastAsia="华文中宋" w:cs="华文中宋"/>
          <w:kern w:val="0"/>
          <w:sz w:val="21"/>
          <w:szCs w:val="21"/>
        </w:rPr>
      </w:pPr>
      <w:r>
        <w:rPr>
          <w:rFonts w:hint="eastAsia" w:ascii="华文中宋" w:hAnsi="华文中宋" w:eastAsia="华文中宋" w:cs="华文中宋"/>
          <w:color w:val="333333"/>
          <w:kern w:val="0"/>
          <w:sz w:val="21"/>
          <w:szCs w:val="21"/>
        </w:rPr>
        <w:t>第十二条</w:t>
      </w:r>
      <w:r>
        <w:rPr>
          <w:rFonts w:hint="eastAsia" w:ascii="华文中宋" w:hAnsi="华文中宋" w:eastAsia="华文中宋" w:cs="华文中宋"/>
          <w:color w:val="333333"/>
          <w:kern w:val="0"/>
          <w:sz w:val="21"/>
          <w:szCs w:val="21"/>
          <w:lang w:val="en-US" w:eastAsia="zh-CN"/>
        </w:rPr>
        <w:t xml:space="preserve">  </w:t>
      </w:r>
      <w:r>
        <w:rPr>
          <w:rFonts w:hint="eastAsia" w:ascii="华文中宋" w:hAnsi="华文中宋" w:eastAsia="华文中宋" w:cs="华文中宋"/>
          <w:color w:val="333333"/>
          <w:kern w:val="0"/>
          <w:sz w:val="21"/>
          <w:szCs w:val="21"/>
        </w:rPr>
        <w:t>打击报复举报人，或者捏造歪曲事实、以不实举报诬告陷害他人的，给予批评教育或者依法给予处分；构成违反治安管理规定行为的，移送公安机关依法给予治安管理处罚；构成犯罪的，移送司法机关依法追究刑事责任。</w:t>
      </w:r>
    </w:p>
    <w:p>
      <w:pPr>
        <w:keepNext w:val="0"/>
        <w:keepLines w:val="0"/>
        <w:pageBreakBefore w:val="0"/>
        <w:widowControl/>
        <w:kinsoku/>
        <w:wordWrap/>
        <w:overflowPunct/>
        <w:topLinePunct w:val="0"/>
        <w:autoSpaceDE/>
        <w:autoSpaceDN/>
        <w:bidi w:val="0"/>
        <w:adjustRightInd/>
        <w:snapToGrid/>
        <w:spacing w:line="420" w:lineRule="exact"/>
        <w:ind w:firstLine="420" w:firstLineChars="200"/>
        <w:jc w:val="both"/>
        <w:textAlignment w:val="auto"/>
        <w:outlineLvl w:val="9"/>
        <w:rPr>
          <w:rFonts w:hint="eastAsia" w:ascii="华文中宋" w:hAnsi="华文中宋" w:eastAsia="华文中宋" w:cs="华文中宋"/>
          <w:kern w:val="0"/>
          <w:sz w:val="21"/>
          <w:szCs w:val="21"/>
        </w:rPr>
      </w:pPr>
      <w:r>
        <w:rPr>
          <w:rFonts w:hint="eastAsia" w:ascii="华文中宋" w:hAnsi="华文中宋" w:eastAsia="华文中宋" w:cs="华文中宋"/>
          <w:color w:val="333333"/>
          <w:kern w:val="0"/>
          <w:sz w:val="21"/>
          <w:szCs w:val="21"/>
        </w:rPr>
        <w:t>第十三条</w:t>
      </w:r>
      <w:r>
        <w:rPr>
          <w:rFonts w:hint="eastAsia" w:ascii="华文中宋" w:hAnsi="华文中宋" w:eastAsia="华文中宋" w:cs="华文中宋"/>
          <w:color w:val="333333"/>
          <w:kern w:val="0"/>
          <w:sz w:val="21"/>
          <w:szCs w:val="21"/>
          <w:lang w:val="en-US" w:eastAsia="zh-CN"/>
        </w:rPr>
        <w:t xml:space="preserve">  </w:t>
      </w:r>
      <w:r>
        <w:rPr>
          <w:rFonts w:hint="eastAsia" w:ascii="华文中宋" w:hAnsi="华文中宋" w:eastAsia="华文中宋" w:cs="华文中宋"/>
          <w:color w:val="333333"/>
          <w:kern w:val="0"/>
          <w:sz w:val="21"/>
          <w:szCs w:val="21"/>
        </w:rPr>
        <w:t>学校对上级部门要求查办、其他单位移送查办或者通过其他途</w:t>
      </w:r>
      <w:r>
        <w:rPr>
          <w:rFonts w:hint="eastAsia" w:ascii="Times New Roman" w:hAnsi="Times New Roman" w:eastAsia="华文中宋" w:cs="华文中宋"/>
          <w:color w:val="000000"/>
          <w:kern w:val="0"/>
          <w:sz w:val="21"/>
          <w:szCs w:val="21"/>
        </w:rPr>
        <w:t>径发现的学术不端</w:t>
      </w:r>
      <w:r>
        <w:rPr>
          <w:rFonts w:hint="eastAsia" w:ascii="华文中宋" w:hAnsi="华文中宋" w:eastAsia="华文中宋" w:cs="华文中宋"/>
          <w:color w:val="333333"/>
          <w:kern w:val="0"/>
          <w:sz w:val="21"/>
          <w:szCs w:val="21"/>
        </w:rPr>
        <w:t>行为，依照《江苏高等</w:t>
      </w:r>
      <w:r>
        <w:rPr>
          <w:rFonts w:hint="eastAsia" w:ascii="Times New Roman" w:hAnsi="Times New Roman" w:eastAsia="华文中宋" w:cs="华文中宋"/>
          <w:color w:val="000000"/>
          <w:kern w:val="0"/>
          <w:sz w:val="21"/>
          <w:szCs w:val="21"/>
        </w:rPr>
        <w:t>学校学术不端行为处</w:t>
      </w:r>
      <w:r>
        <w:rPr>
          <w:rFonts w:hint="eastAsia" w:ascii="华文中宋" w:hAnsi="华文中宋" w:eastAsia="华文中宋" w:cs="华文中宋"/>
          <w:color w:val="333333"/>
          <w:kern w:val="0"/>
          <w:sz w:val="21"/>
          <w:szCs w:val="21"/>
        </w:rPr>
        <w:t>理规程（试行）》及本规程规定的程序认真调查处理。</w:t>
      </w:r>
    </w:p>
    <w:p>
      <w:pPr>
        <w:keepNext w:val="0"/>
        <w:keepLines w:val="0"/>
        <w:pageBreakBefore w:val="0"/>
        <w:widowControl/>
        <w:kinsoku/>
        <w:wordWrap/>
        <w:overflowPunct/>
        <w:topLinePunct w:val="0"/>
        <w:autoSpaceDE/>
        <w:autoSpaceDN/>
        <w:bidi w:val="0"/>
        <w:adjustRightInd/>
        <w:snapToGrid/>
        <w:spacing w:line="420" w:lineRule="exact"/>
        <w:ind w:firstLine="420" w:firstLineChars="200"/>
        <w:jc w:val="both"/>
        <w:textAlignment w:val="auto"/>
        <w:outlineLvl w:val="9"/>
        <w:rPr>
          <w:rFonts w:hint="eastAsia" w:ascii="华文中宋" w:hAnsi="华文中宋" w:eastAsia="华文中宋" w:cs="华文中宋"/>
          <w:kern w:val="0"/>
          <w:sz w:val="21"/>
          <w:szCs w:val="21"/>
        </w:rPr>
      </w:pPr>
      <w:r>
        <w:rPr>
          <w:rFonts w:hint="eastAsia" w:ascii="华文中宋" w:hAnsi="华文中宋" w:eastAsia="华文中宋" w:cs="华文中宋"/>
          <w:color w:val="333333"/>
          <w:kern w:val="0"/>
          <w:sz w:val="21"/>
          <w:szCs w:val="21"/>
        </w:rPr>
        <w:t>第十四条</w:t>
      </w:r>
      <w:r>
        <w:rPr>
          <w:rFonts w:hint="eastAsia" w:ascii="华文中宋" w:hAnsi="华文中宋" w:eastAsia="华文中宋" w:cs="华文中宋"/>
          <w:color w:val="333333"/>
          <w:kern w:val="0"/>
          <w:sz w:val="21"/>
          <w:szCs w:val="21"/>
          <w:lang w:val="en-US" w:eastAsia="zh-CN"/>
        </w:rPr>
        <w:t xml:space="preserve">  </w:t>
      </w:r>
      <w:r>
        <w:rPr>
          <w:rFonts w:hint="eastAsia" w:ascii="华文中宋" w:hAnsi="华文中宋" w:eastAsia="华文中宋" w:cs="华文中宋"/>
          <w:color w:val="333333"/>
          <w:kern w:val="0"/>
          <w:sz w:val="21"/>
          <w:szCs w:val="21"/>
        </w:rPr>
        <w:t>本规程由校学风建设领导小组负责解释。</w:t>
      </w:r>
    </w:p>
    <w:p>
      <w:pPr>
        <w:keepNext w:val="0"/>
        <w:keepLines w:val="0"/>
        <w:pageBreakBefore w:val="0"/>
        <w:widowControl/>
        <w:kinsoku/>
        <w:wordWrap/>
        <w:overflowPunct/>
        <w:topLinePunct w:val="0"/>
        <w:autoSpaceDE/>
        <w:autoSpaceDN/>
        <w:bidi w:val="0"/>
        <w:adjustRightInd/>
        <w:snapToGrid/>
        <w:spacing w:line="420" w:lineRule="exact"/>
        <w:ind w:firstLine="420" w:firstLineChars="200"/>
        <w:jc w:val="both"/>
        <w:textAlignment w:val="auto"/>
        <w:outlineLvl w:val="9"/>
        <w:rPr>
          <w:rFonts w:hint="eastAsia" w:ascii="华文中宋" w:hAnsi="华文中宋" w:eastAsia="华文中宋" w:cs="华文中宋"/>
          <w:color w:val="333333"/>
          <w:kern w:val="0"/>
          <w:sz w:val="21"/>
          <w:szCs w:val="21"/>
        </w:rPr>
      </w:pPr>
      <w:r>
        <w:rPr>
          <w:rFonts w:hint="eastAsia" w:ascii="华文中宋" w:hAnsi="华文中宋" w:eastAsia="华文中宋" w:cs="华文中宋"/>
          <w:color w:val="333333"/>
          <w:kern w:val="0"/>
          <w:sz w:val="21"/>
          <w:szCs w:val="21"/>
        </w:rPr>
        <w:t>第十五条</w:t>
      </w:r>
      <w:r>
        <w:rPr>
          <w:rFonts w:hint="eastAsia" w:ascii="华文中宋" w:hAnsi="华文中宋" w:eastAsia="华文中宋" w:cs="华文中宋"/>
          <w:color w:val="333333"/>
          <w:kern w:val="0"/>
          <w:sz w:val="21"/>
          <w:szCs w:val="21"/>
          <w:lang w:val="en-US" w:eastAsia="zh-CN"/>
        </w:rPr>
        <w:t xml:space="preserve">  </w:t>
      </w:r>
      <w:r>
        <w:rPr>
          <w:rFonts w:hint="eastAsia" w:ascii="华文中宋" w:hAnsi="华文中宋" w:eastAsia="华文中宋" w:cs="华文中宋"/>
          <w:color w:val="333333"/>
          <w:kern w:val="0"/>
          <w:sz w:val="21"/>
          <w:szCs w:val="21"/>
        </w:rPr>
        <w:t>本规程自公布之日起施行。</w:t>
      </w:r>
    </w:p>
    <w:p>
      <w:pPr>
        <w:keepNext w:val="0"/>
        <w:keepLines w:val="0"/>
        <w:pageBreakBefore w:val="0"/>
        <w:widowControl/>
        <w:kinsoku/>
        <w:wordWrap/>
        <w:overflowPunct/>
        <w:topLinePunct w:val="0"/>
        <w:autoSpaceDE/>
        <w:autoSpaceDN/>
        <w:bidi w:val="0"/>
        <w:adjustRightInd/>
        <w:snapToGrid/>
        <w:spacing w:line="420" w:lineRule="exact"/>
        <w:ind w:firstLine="420" w:firstLineChars="200"/>
        <w:jc w:val="both"/>
        <w:textAlignment w:val="auto"/>
        <w:outlineLvl w:val="9"/>
        <w:rPr>
          <w:rFonts w:hint="eastAsia" w:ascii="华文中宋" w:hAnsi="华文中宋" w:eastAsia="华文中宋" w:cs="华文中宋"/>
          <w:color w:val="333333"/>
          <w:kern w:val="0"/>
          <w:sz w:val="21"/>
          <w:szCs w:val="21"/>
        </w:rPr>
      </w:pPr>
    </w:p>
    <w:p>
      <w:pPr>
        <w:keepNext w:val="0"/>
        <w:keepLines w:val="0"/>
        <w:pageBreakBefore w:val="0"/>
        <w:widowControl/>
        <w:kinsoku/>
        <w:wordWrap/>
        <w:overflowPunct/>
        <w:topLinePunct w:val="0"/>
        <w:autoSpaceDE/>
        <w:autoSpaceDN/>
        <w:bidi w:val="0"/>
        <w:adjustRightInd/>
        <w:snapToGrid/>
        <w:spacing w:line="420" w:lineRule="exact"/>
        <w:ind w:firstLine="420" w:firstLineChars="200"/>
        <w:jc w:val="both"/>
        <w:textAlignment w:val="auto"/>
        <w:outlineLvl w:val="9"/>
        <w:rPr>
          <w:rFonts w:hint="eastAsia" w:ascii="华文中宋" w:hAnsi="华文中宋" w:eastAsia="华文中宋" w:cs="华文中宋"/>
          <w:color w:val="333333"/>
          <w:kern w:val="0"/>
          <w:sz w:val="21"/>
          <w:szCs w:val="21"/>
        </w:rPr>
      </w:pPr>
    </w:p>
    <w:p>
      <w:pPr>
        <w:keepNext w:val="0"/>
        <w:keepLines w:val="0"/>
        <w:pageBreakBefore w:val="0"/>
        <w:widowControl/>
        <w:kinsoku/>
        <w:wordWrap/>
        <w:overflowPunct/>
        <w:topLinePunct w:val="0"/>
        <w:autoSpaceDE/>
        <w:autoSpaceDN/>
        <w:bidi w:val="0"/>
        <w:adjustRightInd/>
        <w:snapToGrid/>
        <w:spacing w:line="420" w:lineRule="exact"/>
        <w:ind w:firstLine="420" w:firstLineChars="200"/>
        <w:jc w:val="both"/>
        <w:textAlignment w:val="auto"/>
        <w:outlineLvl w:val="9"/>
        <w:rPr>
          <w:rFonts w:hint="eastAsia" w:ascii="华文中宋" w:hAnsi="华文中宋" w:eastAsia="华文中宋" w:cs="华文中宋"/>
          <w:color w:val="333333"/>
          <w:kern w:val="0"/>
          <w:sz w:val="21"/>
          <w:szCs w:val="21"/>
        </w:rPr>
      </w:pPr>
    </w:p>
    <w:p>
      <w:pPr>
        <w:keepNext w:val="0"/>
        <w:keepLines w:val="0"/>
        <w:pageBreakBefore w:val="0"/>
        <w:widowControl/>
        <w:kinsoku/>
        <w:wordWrap/>
        <w:overflowPunct/>
        <w:topLinePunct w:val="0"/>
        <w:autoSpaceDE/>
        <w:autoSpaceDN/>
        <w:bidi w:val="0"/>
        <w:adjustRightInd/>
        <w:snapToGrid/>
        <w:spacing w:line="420" w:lineRule="exact"/>
        <w:ind w:firstLine="420" w:firstLineChars="200"/>
        <w:jc w:val="both"/>
        <w:textAlignment w:val="auto"/>
        <w:outlineLvl w:val="9"/>
        <w:rPr>
          <w:rFonts w:hint="eastAsia" w:ascii="华文中宋" w:hAnsi="华文中宋" w:eastAsia="华文中宋" w:cs="华文中宋"/>
          <w:color w:val="333333"/>
          <w:kern w:val="0"/>
          <w:sz w:val="21"/>
          <w:szCs w:val="21"/>
        </w:rPr>
      </w:pPr>
    </w:p>
    <w:p>
      <w:pPr>
        <w:keepNext w:val="0"/>
        <w:keepLines w:val="0"/>
        <w:pageBreakBefore w:val="0"/>
        <w:widowControl/>
        <w:kinsoku/>
        <w:wordWrap/>
        <w:overflowPunct/>
        <w:topLinePunct w:val="0"/>
        <w:autoSpaceDE/>
        <w:autoSpaceDN/>
        <w:bidi w:val="0"/>
        <w:adjustRightInd/>
        <w:snapToGrid/>
        <w:spacing w:beforeAutospacing="0" w:afterAutospacing="0" w:line="420" w:lineRule="exact"/>
        <w:ind w:left="0" w:leftChars="0" w:right="0" w:rightChars="0" w:firstLine="420" w:firstLineChars="200"/>
        <w:jc w:val="right"/>
        <w:textAlignment w:val="auto"/>
        <w:outlineLvl w:val="9"/>
        <w:rPr>
          <w:rFonts w:hint="eastAsia" w:ascii="Times New Roman" w:hAnsi="Times New Roman" w:eastAsia="华文中宋" w:cs="Times New Roman"/>
          <w:kern w:val="0"/>
          <w:sz w:val="21"/>
          <w:szCs w:val="21"/>
        </w:rPr>
      </w:pPr>
      <w:r>
        <w:rPr>
          <w:rFonts w:hint="eastAsia" w:ascii="Times New Roman" w:hAnsi="Times New Roman" w:eastAsia="华文中宋" w:cs="Times New Roman"/>
          <w:kern w:val="0"/>
          <w:sz w:val="21"/>
          <w:szCs w:val="21"/>
        </w:rPr>
        <w:t>南通大学校长办公室</w:t>
      </w:r>
    </w:p>
    <w:p>
      <w:pPr>
        <w:keepNext w:val="0"/>
        <w:keepLines w:val="0"/>
        <w:pageBreakBefore w:val="0"/>
        <w:widowControl/>
        <w:kinsoku/>
        <w:wordWrap/>
        <w:overflowPunct/>
        <w:topLinePunct w:val="0"/>
        <w:autoSpaceDE/>
        <w:autoSpaceDN/>
        <w:bidi w:val="0"/>
        <w:adjustRightInd/>
        <w:snapToGrid/>
        <w:spacing w:beforeAutospacing="0" w:afterAutospacing="0" w:line="420" w:lineRule="exact"/>
        <w:ind w:left="0" w:leftChars="0" w:right="0" w:rightChars="0" w:firstLine="420" w:firstLineChars="200"/>
        <w:jc w:val="right"/>
        <w:textAlignment w:val="auto"/>
        <w:outlineLvl w:val="9"/>
        <w:rPr>
          <w:rFonts w:hint="eastAsia" w:ascii="Times New Roman" w:hAnsi="Times New Roman" w:eastAsia="华文中宋" w:cs="Times New Roman"/>
          <w:kern w:val="0"/>
          <w:sz w:val="21"/>
          <w:szCs w:val="21"/>
        </w:rPr>
      </w:pPr>
      <w:r>
        <w:rPr>
          <w:rFonts w:hint="eastAsia" w:ascii="Times New Roman" w:hAnsi="Times New Roman" w:eastAsia="华文中宋" w:cs="Times New Roman"/>
          <w:kern w:val="0"/>
          <w:sz w:val="21"/>
          <w:szCs w:val="21"/>
        </w:rPr>
        <w:t>201</w:t>
      </w:r>
      <w:r>
        <w:rPr>
          <w:rFonts w:hint="eastAsia" w:ascii="Times New Roman" w:hAnsi="Times New Roman" w:eastAsia="华文中宋" w:cs="Times New Roman"/>
          <w:kern w:val="0"/>
          <w:sz w:val="21"/>
          <w:szCs w:val="21"/>
          <w:lang w:val="en-US" w:eastAsia="zh-CN"/>
        </w:rPr>
        <w:t>2</w:t>
      </w:r>
      <w:r>
        <w:rPr>
          <w:rFonts w:hint="eastAsia" w:ascii="Times New Roman" w:hAnsi="Times New Roman" w:eastAsia="华文中宋" w:cs="Times New Roman"/>
          <w:kern w:val="0"/>
          <w:sz w:val="21"/>
          <w:szCs w:val="21"/>
        </w:rPr>
        <w:t>年</w:t>
      </w:r>
      <w:r>
        <w:rPr>
          <w:rFonts w:hint="default" w:ascii="Times New Roman" w:hAnsi="Times New Roman" w:eastAsia="华文中宋" w:cs="Times New Roman"/>
          <w:kern w:val="0"/>
          <w:sz w:val="21"/>
          <w:szCs w:val="21"/>
        </w:rPr>
        <w:t>5</w:t>
      </w:r>
      <w:r>
        <w:rPr>
          <w:rFonts w:hint="eastAsia" w:ascii="Times New Roman" w:hAnsi="Times New Roman" w:eastAsia="华文中宋" w:cs="Times New Roman"/>
          <w:kern w:val="0"/>
          <w:sz w:val="21"/>
          <w:szCs w:val="21"/>
        </w:rPr>
        <w:t>月</w:t>
      </w:r>
      <w:r>
        <w:rPr>
          <w:rFonts w:hint="default" w:ascii="Times New Roman" w:hAnsi="Times New Roman" w:eastAsia="华文中宋" w:cs="Times New Roman"/>
          <w:kern w:val="0"/>
          <w:sz w:val="21"/>
          <w:szCs w:val="21"/>
        </w:rPr>
        <w:t>17</w:t>
      </w:r>
      <w:r>
        <w:rPr>
          <w:rFonts w:hint="eastAsia" w:ascii="Times New Roman" w:hAnsi="Times New Roman" w:eastAsia="华文中宋" w:cs="Times New Roman"/>
          <w:kern w:val="0"/>
          <w:sz w:val="21"/>
          <w:szCs w:val="21"/>
        </w:rPr>
        <w:t>日印发 </w:t>
      </w:r>
    </w:p>
    <w:p>
      <w:pPr>
        <w:keepNext w:val="0"/>
        <w:keepLines w:val="0"/>
        <w:pageBreakBefore w:val="0"/>
        <w:widowControl/>
        <w:kinsoku/>
        <w:wordWrap/>
        <w:overflowPunct/>
        <w:topLinePunct w:val="0"/>
        <w:autoSpaceDE/>
        <w:autoSpaceDN/>
        <w:bidi w:val="0"/>
        <w:adjustRightInd/>
        <w:snapToGrid/>
        <w:spacing w:line="420" w:lineRule="exact"/>
        <w:ind w:firstLine="420" w:firstLineChars="200"/>
        <w:jc w:val="both"/>
        <w:textAlignment w:val="auto"/>
        <w:outlineLvl w:val="9"/>
        <w:rPr>
          <w:rFonts w:hint="eastAsia" w:ascii="华文中宋" w:hAnsi="华文中宋" w:eastAsia="华文中宋" w:cs="华文中宋"/>
          <w:color w:val="333333"/>
          <w:kern w:val="0"/>
          <w:sz w:val="21"/>
          <w:szCs w:val="21"/>
        </w:rPr>
      </w:pPr>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D60EEF"/>
    <w:rsid w:val="10D60EE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fy\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2018-08-20T08:43:00Z</dcterms:created>
  <dc:creator>/tp白雪纷飞</dc:creator>
  <cp:lastModifiedBy>/tp白雪纷飞</cp:lastModifiedBy>
  <dcterms:modified xsi:type="dcterms:W3CDTF">2018-08-20T08:43:25Z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